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13F" w:rsidRDefault="005676E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4253230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Tight wrapText="bothSides">
              <wp:wrapPolygon edited="0">
                <wp:start x="13500" y="2700"/>
                <wp:lineTo x="10800" y="4500"/>
                <wp:lineTo x="4050" y="9450"/>
                <wp:lineTo x="4050" y="11250"/>
                <wp:lineTo x="2250" y="18450"/>
                <wp:lineTo x="17550" y="18450"/>
                <wp:lineTo x="18000" y="17550"/>
                <wp:lineTo x="18450" y="2700"/>
                <wp:lineTo x="13500" y="2700"/>
              </wp:wrapPolygon>
            </wp:wrapTight>
            <wp:docPr id="2" name="Grafika 2" descr="Bežič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reless.sv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5215255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Tight wrapText="bothSides">
              <wp:wrapPolygon edited="0">
                <wp:start x="7650" y="4500"/>
                <wp:lineTo x="2700" y="7650"/>
                <wp:lineTo x="2700" y="8550"/>
                <wp:lineTo x="9450" y="16650"/>
                <wp:lineTo x="11700" y="16650"/>
                <wp:lineTo x="12150" y="15750"/>
                <wp:lineTo x="14850" y="12600"/>
                <wp:lineTo x="18000" y="8550"/>
                <wp:lineTo x="17550" y="6300"/>
                <wp:lineTo x="13050" y="4500"/>
                <wp:lineTo x="7650" y="4500"/>
              </wp:wrapPolygon>
            </wp:wrapTight>
            <wp:docPr id="1" name="Grafika 1" descr="Wi-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fi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Projektni zadatak: Znak za bežičnu mrežu</w:t>
      </w:r>
    </w:p>
    <w:p w:rsidR="005676E0" w:rsidRDefault="005676E0">
      <w:r>
        <w:t>Domena: C</w:t>
      </w:r>
      <w:r w:rsidR="00CB15E8">
        <w:t>/D</w:t>
      </w:r>
      <w:bookmarkStart w:id="0" w:name="_GoBack"/>
      <w:bookmarkEnd w:id="0"/>
    </w:p>
    <w:p w:rsidR="005676E0" w:rsidRDefault="005676E0">
      <w:r>
        <w:t>Kroz ovaj projekt učenik će:</w:t>
      </w:r>
    </w:p>
    <w:p w:rsidR="005676E0" w:rsidRDefault="0093354C" w:rsidP="005676E0">
      <w:pPr>
        <w:pStyle w:val="Odlomakpopisa"/>
        <w:numPr>
          <w:ilvl w:val="0"/>
          <w:numId w:val="1"/>
        </w:numPr>
      </w:pPr>
      <w:r>
        <w:t>odrediti dimenzije prikazanog znaka</w:t>
      </w:r>
    </w:p>
    <w:p w:rsidR="0093354C" w:rsidRDefault="0093354C" w:rsidP="005676E0">
      <w:pPr>
        <w:pStyle w:val="Odlomakpopisa"/>
        <w:numPr>
          <w:ilvl w:val="0"/>
          <w:numId w:val="1"/>
        </w:numPr>
      </w:pPr>
      <w:r>
        <w:t xml:space="preserve">izračunati površine likova </w:t>
      </w:r>
    </w:p>
    <w:p w:rsidR="0093354C" w:rsidRDefault="0093354C" w:rsidP="005676E0">
      <w:pPr>
        <w:pStyle w:val="Odlomakpopisa"/>
        <w:numPr>
          <w:ilvl w:val="0"/>
          <w:numId w:val="1"/>
        </w:numPr>
      </w:pPr>
      <w:r>
        <w:t>odrediti količinu boje potrebne za bojanje izračunate površine</w:t>
      </w:r>
    </w:p>
    <w:p w:rsidR="0093354C" w:rsidRDefault="0093354C" w:rsidP="0093354C"/>
    <w:p w:rsidR="0093354C" w:rsidRDefault="0093354C" w:rsidP="0093354C">
      <w:r>
        <w:t>Uputa učitelju:</w:t>
      </w:r>
    </w:p>
    <w:p w:rsidR="0093354C" w:rsidRDefault="0093354C" w:rsidP="0093354C">
      <w:r>
        <w:t>Učenicima je znak za Wi-</w:t>
      </w:r>
      <w:r w:rsidR="002074B5">
        <w:t>F</w:t>
      </w:r>
      <w:r>
        <w:t xml:space="preserve">i jako dobro poznat. </w:t>
      </w:r>
      <w:r w:rsidR="002074B5">
        <w:t xml:space="preserve">Unatoč tome, ne promišljaju o načinu na koji je konstruiran. U ovom projektu </w:t>
      </w:r>
      <w:r>
        <w:t xml:space="preserve">baviti će se projektiranjem upravo toga znaka u točno zadanim dimenzijama. Kako ne bi svi učenici imali isti zadatak, odnosno identična rješenja projektni zadaci biti će učenicima zadani u formi kartica. </w:t>
      </w:r>
    </w:p>
    <w:p w:rsidR="0093354C" w:rsidRDefault="0093354C" w:rsidP="0093354C"/>
    <w:p w:rsidR="0093354C" w:rsidRDefault="0093354C" w:rsidP="0093354C">
      <w:r>
        <w:t xml:space="preserve">Projektni zadatak: </w:t>
      </w:r>
    </w:p>
    <w:p w:rsidR="002074B5" w:rsidRDefault="002074B5" w:rsidP="0093354C">
      <w:r>
        <w:t>Promotri pažljivo znak za Wi-Fi. Promotri njegove dijelove i način na koji je konstruiran.</w:t>
      </w:r>
    </w:p>
    <w:p w:rsidR="002074B5" w:rsidRDefault="002074B5" w:rsidP="0093354C">
      <w:r>
        <w:t xml:space="preserve">Tvoj zadatak biti će prikazan na kartici koju ti dodijeli učitelj/ica. </w:t>
      </w:r>
    </w:p>
    <w:p w:rsidR="002074B5" w:rsidRDefault="002074B5" w:rsidP="0093354C">
      <w:r>
        <w:t xml:space="preserve">Prema zadanim podacima odredi: </w:t>
      </w:r>
    </w:p>
    <w:p w:rsidR="002074B5" w:rsidRDefault="002074B5" w:rsidP="0093354C">
      <w:r>
        <w:t>a) Odredi površinu  obojanog dijela znaka.</w:t>
      </w:r>
      <w:r w:rsidR="005C176F">
        <w:t xml:space="preserve"> Pažljivo odredi dimenzije za svaki luk. Najlakše će biti nacrtati umanjenu verziju kao model kojem onda samo uvećaš  dimenzije za 10 ili 100 puta. </w:t>
      </w:r>
    </w:p>
    <w:p w:rsidR="005C176F" w:rsidRDefault="005C176F" w:rsidP="0093354C">
      <w:r>
        <w:t>b) Odredi omjer</w:t>
      </w:r>
      <w:r>
        <w:t xml:space="preserve"> površine znaka smještenog u  zadani kvadrat u odnosu na kvadra</w:t>
      </w:r>
      <w:r>
        <w:t xml:space="preserve">t. Možeš izraziti i u postotku.  Primjer skice: </w:t>
      </w:r>
    </w:p>
    <w:p w:rsidR="005C176F" w:rsidRDefault="005C176F" w:rsidP="0093354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433704</wp:posOffset>
                </wp:positionH>
                <wp:positionV relativeFrom="paragraph">
                  <wp:posOffset>106045</wp:posOffset>
                </wp:positionV>
                <wp:extent cx="638175" cy="609600"/>
                <wp:effectExtent l="38100" t="38100" r="47625" b="38100"/>
                <wp:wrapNone/>
                <wp:docPr id="4" name="Romb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09600"/>
                        </a:xfrm>
                        <a:prstGeom prst="diamond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EBEB0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4" o:spid="_x0000_s1026" type="#_x0000_t4" style="position:absolute;margin-left:34.15pt;margin-top:8.35pt;width:50.2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" filled="f" strokecolor="#1f3763 [1604]" strokeweight="2.2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2F2D812" wp14:editId="19580A00">
            <wp:simplePos x="0" y="0"/>
            <wp:positionH relativeFrom="column">
              <wp:posOffset>300355</wp:posOffset>
            </wp:positionH>
            <wp:positionV relativeFrom="paragraph">
              <wp:posOffset>48895</wp:posOffset>
            </wp:positionV>
            <wp:extent cx="914400" cy="914400"/>
            <wp:effectExtent l="0" t="0" r="0" b="0"/>
            <wp:wrapTight wrapText="bothSides">
              <wp:wrapPolygon edited="0">
                <wp:start x="7650" y="4500"/>
                <wp:lineTo x="2700" y="7650"/>
                <wp:lineTo x="2700" y="8550"/>
                <wp:lineTo x="9450" y="16650"/>
                <wp:lineTo x="11700" y="16650"/>
                <wp:lineTo x="12150" y="15750"/>
                <wp:lineTo x="14850" y="12600"/>
                <wp:lineTo x="18000" y="8550"/>
                <wp:lineTo x="17550" y="6300"/>
                <wp:lineTo x="13050" y="4500"/>
                <wp:lineTo x="7650" y="4500"/>
              </wp:wrapPolygon>
            </wp:wrapTight>
            <wp:docPr id="3" name="Grafika 3" descr="Wi-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fi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176F" w:rsidRDefault="005C176F" w:rsidP="0093354C"/>
    <w:p w:rsidR="005C176F" w:rsidRDefault="005C176F" w:rsidP="0093354C"/>
    <w:p w:rsidR="002074B5" w:rsidRDefault="002074B5" w:rsidP="0093354C">
      <w:r>
        <w:t xml:space="preserve">c) Odredi cijenu bojanja tog znaka prema istaknutoj cijeni boje i njenoj deklariranoj potrošnji. </w:t>
      </w:r>
    </w:p>
    <w:p w:rsidR="002074B5" w:rsidRDefault="002074B5" w:rsidP="0093354C"/>
    <w:p w:rsidR="0093354C" w:rsidRDefault="005C176F" w:rsidP="0093354C">
      <w:r>
        <w:rPr>
          <w:noProof/>
        </w:rPr>
        <w:drawing>
          <wp:inline distT="0" distB="0" distL="0" distR="0" wp14:anchorId="3D6A45F0" wp14:editId="72AE181D">
            <wp:extent cx="2962275" cy="2166849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90875" cy="2187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0896">
        <w:t xml:space="preserve">   </w:t>
      </w:r>
      <w:r w:rsidR="004B0896">
        <w:rPr>
          <w:noProof/>
        </w:rPr>
        <w:drawing>
          <wp:inline distT="0" distB="0" distL="0" distR="0" wp14:anchorId="2B0905C0" wp14:editId="10E9F325">
            <wp:extent cx="2962275" cy="2161909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68564" cy="216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54C" w:rsidRDefault="004B0896" w:rsidP="0093354C">
      <w:r>
        <w:rPr>
          <w:noProof/>
        </w:rPr>
        <w:lastRenderedPageBreak/>
        <w:drawing>
          <wp:inline distT="0" distB="0" distL="0" distR="0" wp14:anchorId="26C3BABC" wp14:editId="0071C72F">
            <wp:extent cx="3083564" cy="2226945"/>
            <wp:effectExtent l="0" t="0" r="2540" b="190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3406"/>
                    <a:stretch/>
                  </pic:blipFill>
                  <pic:spPr bwMode="auto">
                    <a:xfrm>
                      <a:off x="0" y="0"/>
                      <a:ext cx="3089837" cy="223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C1C699" wp14:editId="29DB5F80">
            <wp:extent cx="3076575" cy="2190938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1279"/>
                    <a:stretch/>
                  </pic:blipFill>
                  <pic:spPr bwMode="auto">
                    <a:xfrm>
                      <a:off x="0" y="0"/>
                      <a:ext cx="3083959" cy="2196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0896" w:rsidRDefault="004B0896" w:rsidP="0093354C">
      <w:r>
        <w:rPr>
          <w:noProof/>
        </w:rPr>
        <w:drawing>
          <wp:inline distT="0" distB="0" distL="0" distR="0" wp14:anchorId="0407234F" wp14:editId="2113C23B">
            <wp:extent cx="3048000" cy="220980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C27B15" wp14:editId="06C1D316">
            <wp:extent cx="3057525" cy="2219325"/>
            <wp:effectExtent l="0" t="0" r="9525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896" w:rsidRDefault="00D14FB1" w:rsidP="0093354C">
      <w:r>
        <w:rPr>
          <w:noProof/>
        </w:rPr>
        <w:drawing>
          <wp:inline distT="0" distB="0" distL="0" distR="0" wp14:anchorId="218FC05C" wp14:editId="21FE59BD">
            <wp:extent cx="3067050" cy="220980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E7C9FF" wp14:editId="55CFA21B">
            <wp:extent cx="3067050" cy="2209800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0896" w:rsidSect="004B089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3533C"/>
    <w:multiLevelType w:val="hybridMultilevel"/>
    <w:tmpl w:val="38E630EE"/>
    <w:lvl w:ilvl="0" w:tplc="9AAC4BA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E0"/>
    <w:rsid w:val="000D413F"/>
    <w:rsid w:val="002074B5"/>
    <w:rsid w:val="004B0896"/>
    <w:rsid w:val="005676E0"/>
    <w:rsid w:val="005C176F"/>
    <w:rsid w:val="008A7A4D"/>
    <w:rsid w:val="0093354C"/>
    <w:rsid w:val="00CB15E8"/>
    <w:rsid w:val="00D1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84BC"/>
  <w15:chartTrackingRefBased/>
  <w15:docId w15:val="{6524E4AD-3B10-4498-9CF4-E0DB71DF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7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Borković</dc:creator>
  <cp:keywords/>
  <dc:description/>
  <cp:lastModifiedBy>Tea Borković</cp:lastModifiedBy>
  <cp:revision>4</cp:revision>
  <dcterms:created xsi:type="dcterms:W3CDTF">2020-05-26T15:07:00Z</dcterms:created>
  <dcterms:modified xsi:type="dcterms:W3CDTF">2020-05-26T17:22:00Z</dcterms:modified>
</cp:coreProperties>
</file>